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D405" w14:textId="5C1D81F3" w:rsidR="00F1439A" w:rsidRDefault="31A18312">
      <w:r>
        <w:t>Using the internet to purchase goods or services saves considerable time and effort and also present</w:t>
      </w:r>
      <w:bookmarkStart w:id="0" w:name="_GoBack"/>
      <w:bookmarkEnd w:id="0"/>
      <w:r w:rsidR="21A4142E">
        <w:t>s</w:t>
      </w:r>
      <w:r>
        <w:t xml:space="preserve"> you with the widest choice</w:t>
      </w:r>
      <w:r w:rsidR="00D261CD">
        <w:t xml:space="preserve">. </w:t>
      </w:r>
      <w:r w:rsidR="00D261CD" w:rsidRPr="00D261CD">
        <w:t xml:space="preserve">The main advantage of online shopping is that it enables reduce your monthly expenses. Most online stores offer lower prices, as opposed to offline stores, as well as offer various bargains that help save even more money. </w:t>
      </w:r>
    </w:p>
    <w:p w14:paraId="455B5CDE" w14:textId="1E25591E" w:rsidR="4E82D352" w:rsidRDefault="4E82D352" w:rsidP="4E82D352">
      <w:pPr>
        <w:rPr>
          <w:rFonts w:ascii="Calibri" w:eastAsia="Calibri" w:hAnsi="Calibri" w:cs="Calibri"/>
          <w:color w:val="000000" w:themeColor="text1"/>
          <w:sz w:val="21"/>
          <w:szCs w:val="21"/>
        </w:rPr>
      </w:pPr>
    </w:p>
    <w:tbl>
      <w:tblPr>
        <w:tblStyle w:val="GridTable4-Accen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4E82D352" w14:paraId="34D7C04F" w14:textId="77777777" w:rsidTr="37B07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cBorders>
          </w:tcPr>
          <w:p w14:paraId="2A137153" w14:textId="68AAF22F" w:rsidR="4E82D352" w:rsidRDefault="4E82D352" w:rsidP="4E82D352">
            <w:pPr>
              <w:jc w:val="center"/>
              <w:rPr>
                <w:rFonts w:ascii="Arial Rounded MT Bold" w:eastAsia="Arial Rounded MT Bold" w:hAnsi="Arial Rounded MT Bold" w:cs="Arial Rounded MT Bold"/>
                <w:sz w:val="39"/>
                <w:szCs w:val="39"/>
              </w:rPr>
            </w:pPr>
            <w:r w:rsidRPr="4E82D352">
              <w:rPr>
                <w:rFonts w:ascii="Arial Rounded MT Bold" w:eastAsia="Arial Rounded MT Bold" w:hAnsi="Arial Rounded MT Bold" w:cs="Arial Rounded MT Bold"/>
                <w:sz w:val="39"/>
                <w:szCs w:val="39"/>
              </w:rPr>
              <w:t>Learn about</w:t>
            </w:r>
          </w:p>
        </w:tc>
      </w:tr>
      <w:tr w:rsidR="4E82D352" w14:paraId="58218FB9" w14:textId="77777777" w:rsidTr="37B07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713BEAC0" w14:textId="5A65B1AC" w:rsidR="4E82D352" w:rsidRDefault="4E82D352" w:rsidP="4E82D352">
            <w:pPr>
              <w:rPr>
                <w:rFonts w:ascii="Calibri" w:eastAsia="Calibri" w:hAnsi="Calibri" w:cs="Calibri"/>
                <w:b w:val="0"/>
                <w:bCs w:val="0"/>
                <w:color w:val="000000" w:themeColor="text1"/>
                <w:sz w:val="21"/>
                <w:szCs w:val="21"/>
              </w:rPr>
            </w:pPr>
            <w:r w:rsidRPr="37B07F10">
              <w:rPr>
                <w:rFonts w:ascii="Calibri" w:eastAsia="Calibri" w:hAnsi="Calibri" w:cs="Calibri"/>
                <w:color w:val="000000" w:themeColor="text1"/>
                <w:sz w:val="21"/>
                <w:szCs w:val="21"/>
              </w:rPr>
              <w:t xml:space="preserve">Use </w:t>
            </w:r>
            <w:r w:rsidR="59B09801" w:rsidRPr="37B07F10">
              <w:rPr>
                <w:rFonts w:ascii="Calibri" w:eastAsia="Calibri" w:hAnsi="Calibri" w:cs="Calibri"/>
                <w:color w:val="000000" w:themeColor="text1"/>
                <w:sz w:val="21"/>
                <w:szCs w:val="21"/>
              </w:rPr>
              <w:t>the following online resources</w:t>
            </w:r>
            <w:r w:rsidRPr="37B07F10">
              <w:rPr>
                <w:rFonts w:ascii="Calibri" w:eastAsia="Calibri" w:hAnsi="Calibri" w:cs="Calibri"/>
                <w:color w:val="000000" w:themeColor="text1"/>
                <w:sz w:val="21"/>
                <w:szCs w:val="21"/>
              </w:rPr>
              <w:t xml:space="preserve"> to help </w:t>
            </w:r>
            <w:r w:rsidR="7CBFC479" w:rsidRPr="37B07F10">
              <w:rPr>
                <w:rFonts w:ascii="Calibri" w:eastAsia="Calibri" w:hAnsi="Calibri" w:cs="Calibri"/>
                <w:color w:val="000000" w:themeColor="text1"/>
                <w:sz w:val="21"/>
                <w:szCs w:val="21"/>
              </w:rPr>
              <w:t>you to</w:t>
            </w:r>
            <w:r w:rsidR="00FC53D2">
              <w:rPr>
                <w:rFonts w:ascii="Calibri" w:eastAsia="Calibri" w:hAnsi="Calibri" w:cs="Calibri"/>
                <w:color w:val="000000" w:themeColor="text1"/>
                <w:sz w:val="21"/>
                <w:szCs w:val="21"/>
              </w:rPr>
              <w:t xml:space="preserve"> learn about </w:t>
            </w:r>
            <w:proofErr w:type="gramStart"/>
            <w:r w:rsidR="7CBFC479" w:rsidRPr="37B07F10">
              <w:rPr>
                <w:rFonts w:ascii="Calibri" w:eastAsia="Calibri" w:hAnsi="Calibri" w:cs="Calibri"/>
                <w:color w:val="000000" w:themeColor="text1"/>
                <w:sz w:val="21"/>
                <w:szCs w:val="21"/>
              </w:rPr>
              <w:t>shop</w:t>
            </w:r>
            <w:r w:rsidR="00FC53D2">
              <w:rPr>
                <w:rFonts w:ascii="Calibri" w:eastAsia="Calibri" w:hAnsi="Calibri" w:cs="Calibri"/>
                <w:color w:val="000000" w:themeColor="text1"/>
                <w:sz w:val="21"/>
                <w:szCs w:val="21"/>
              </w:rPr>
              <w:t xml:space="preserve">ping </w:t>
            </w:r>
            <w:r w:rsidR="7CBFC479" w:rsidRPr="37B07F10">
              <w:rPr>
                <w:rFonts w:ascii="Calibri" w:eastAsia="Calibri" w:hAnsi="Calibri" w:cs="Calibri"/>
                <w:color w:val="000000" w:themeColor="text1"/>
                <w:sz w:val="21"/>
                <w:szCs w:val="21"/>
              </w:rPr>
              <w:t xml:space="preserve"> online</w:t>
            </w:r>
            <w:proofErr w:type="gramEnd"/>
            <w:r w:rsidR="7CBFC479" w:rsidRPr="37B07F10">
              <w:rPr>
                <w:rFonts w:ascii="Calibri" w:eastAsia="Calibri" w:hAnsi="Calibri" w:cs="Calibri"/>
                <w:color w:val="000000" w:themeColor="text1"/>
                <w:sz w:val="21"/>
                <w:szCs w:val="21"/>
              </w:rPr>
              <w:t xml:space="preserve"> safely</w:t>
            </w:r>
          </w:p>
          <w:p w14:paraId="255001CF" w14:textId="77777777" w:rsidR="00941488" w:rsidRDefault="00941488" w:rsidP="4E82D352">
            <w:pPr>
              <w:rPr>
                <w:color w:val="0000FF"/>
                <w:u w:val="single"/>
              </w:rPr>
            </w:pPr>
          </w:p>
          <w:p w14:paraId="6DF16CB0" w14:textId="1BBB44D7" w:rsidR="4E82D352" w:rsidRDefault="00941488" w:rsidP="00941488">
            <w:pPr>
              <w:jc w:val="center"/>
              <w:rPr>
                <w:rFonts w:ascii="Calibri" w:eastAsia="Calibri" w:hAnsi="Calibri" w:cs="Calibri"/>
                <w:color w:val="000000" w:themeColor="text1"/>
                <w:sz w:val="19"/>
                <w:szCs w:val="19"/>
              </w:rPr>
            </w:pPr>
            <w:r>
              <w:rPr>
                <w:noProof/>
              </w:rPr>
              <w:drawing>
                <wp:inline distT="0" distB="0" distL="0" distR="0" wp14:anchorId="7A4CA5A6" wp14:editId="697BBE53">
                  <wp:extent cx="520065" cy="430530"/>
                  <wp:effectExtent l="0" t="0" r="0" b="7620"/>
                  <wp:docPr id="6" name="Picture 6" descr="C:\Users\dstoddern\AppData\Local\Microsoft\Windows\INetCache\Content.MSO\D6FF55D0.tmp"/>
                  <wp:cNvGraphicFramePr/>
                  <a:graphic xmlns:a="http://schemas.openxmlformats.org/drawingml/2006/main">
                    <a:graphicData uri="http://schemas.openxmlformats.org/drawingml/2006/picture">
                      <pic:pic xmlns:pic="http://schemas.openxmlformats.org/drawingml/2006/picture">
                        <pic:nvPicPr>
                          <pic:cNvPr id="6" name="Picture 6" descr="C:\Users\dstoddern\AppData\Local\Microsoft\Windows\INetCache\Content.MSO\D6FF55D0.tmp"/>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065" cy="430530"/>
                          </a:xfrm>
                          <a:prstGeom prst="rect">
                            <a:avLst/>
                          </a:prstGeom>
                          <a:noFill/>
                          <a:ln>
                            <a:noFill/>
                          </a:ln>
                        </pic:spPr>
                      </pic:pic>
                    </a:graphicData>
                  </a:graphic>
                </wp:inline>
              </w:drawing>
            </w:r>
          </w:p>
          <w:p w14:paraId="7BF6874F" w14:textId="77777777" w:rsidR="7CBFC479" w:rsidRDefault="7CBFC479">
            <w:r>
              <w:t xml:space="preserve">Digital Unite – </w:t>
            </w:r>
            <w:r w:rsidRPr="00297BFB">
              <w:rPr>
                <w:b w:val="0"/>
              </w:rPr>
              <w:t>How to buy online</w:t>
            </w:r>
          </w:p>
          <w:p w14:paraId="72CACB0E" w14:textId="77777777" w:rsidR="7CBFC479" w:rsidRDefault="00FE0C41" w:rsidP="4E82D352">
            <w:pPr>
              <w:rPr>
                <w:color w:val="0000FF"/>
                <w:u w:val="single"/>
              </w:rPr>
            </w:pPr>
            <w:hyperlink r:id="rId11">
              <w:r w:rsidR="7CBFC479" w:rsidRPr="4E82D352">
                <w:rPr>
                  <w:rStyle w:val="Hyperlink"/>
                </w:rPr>
                <w:t>https://www.digitalunite.com/technology-guides/government-services-shopping-banking/online-shopping/internet-shopping-how-buy</w:t>
              </w:r>
            </w:hyperlink>
          </w:p>
          <w:p w14:paraId="6DEFA871" w14:textId="28984F62" w:rsidR="4E82D352" w:rsidRDefault="00BF2AC3" w:rsidP="00BF2AC3">
            <w:pPr>
              <w:jc w:val="center"/>
              <w:rPr>
                <w:rFonts w:ascii="Calibri" w:eastAsia="Calibri" w:hAnsi="Calibri" w:cs="Calibri"/>
                <w:color w:val="000000" w:themeColor="text1"/>
                <w:sz w:val="19"/>
                <w:szCs w:val="19"/>
              </w:rPr>
            </w:pPr>
            <w:r>
              <w:rPr>
                <w:noProof/>
              </w:rPr>
              <w:drawing>
                <wp:inline distT="0" distB="0" distL="0" distR="0" wp14:anchorId="762A2B6E" wp14:editId="4AD10A14">
                  <wp:extent cx="618490" cy="441325"/>
                  <wp:effectExtent l="0" t="0" r="0" b="0"/>
                  <wp:docPr id="4" name="Picture 4" descr="Image result for learn my way logo"/>
                  <wp:cNvGraphicFramePr/>
                  <a:graphic xmlns:a="http://schemas.openxmlformats.org/drawingml/2006/main">
                    <a:graphicData uri="http://schemas.openxmlformats.org/drawingml/2006/picture">
                      <pic:pic xmlns:pic="http://schemas.openxmlformats.org/drawingml/2006/picture">
                        <pic:nvPicPr>
                          <pic:cNvPr id="4" name="Picture 4" descr="Image result for learn my way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490" cy="441325"/>
                          </a:xfrm>
                          <a:prstGeom prst="rect">
                            <a:avLst/>
                          </a:prstGeom>
                          <a:noFill/>
                          <a:ln>
                            <a:noFill/>
                          </a:ln>
                        </pic:spPr>
                      </pic:pic>
                    </a:graphicData>
                  </a:graphic>
                </wp:inline>
              </w:drawing>
            </w:r>
          </w:p>
          <w:p w14:paraId="6164EBFB" w14:textId="77777777" w:rsidR="7CBFC479" w:rsidRDefault="7CBFC479">
            <w:r>
              <w:t>Video – Learn My Way</w:t>
            </w:r>
          </w:p>
          <w:p w14:paraId="41E94713" w14:textId="77777777" w:rsidR="7CBFC479" w:rsidRDefault="00FE0C41">
            <w:hyperlink r:id="rId13">
              <w:r w:rsidR="7CBFC479" w:rsidRPr="4E82D352">
                <w:rPr>
                  <w:color w:val="0000FF"/>
                  <w:u w:val="single"/>
                </w:rPr>
                <w:t>https://www.youtube.com/watch?v=tc1eDwkkVZE</w:t>
              </w:r>
            </w:hyperlink>
          </w:p>
          <w:p w14:paraId="083CDD5A" w14:textId="1D556FA7" w:rsidR="4E82D352" w:rsidRDefault="4E82D352" w:rsidP="4E82D352">
            <w:pPr>
              <w:rPr>
                <w:rFonts w:ascii="Calibri" w:eastAsia="Calibri" w:hAnsi="Calibri" w:cs="Calibri"/>
                <w:color w:val="000000" w:themeColor="text1"/>
                <w:sz w:val="19"/>
                <w:szCs w:val="19"/>
              </w:rPr>
            </w:pPr>
          </w:p>
          <w:p w14:paraId="4C22CA57" w14:textId="6B02B757" w:rsidR="7CBFC479" w:rsidRPr="00297BFB" w:rsidRDefault="7CBFC479">
            <w:pPr>
              <w:rPr>
                <w:b w:val="0"/>
              </w:rPr>
            </w:pPr>
            <w:r>
              <w:t>Learn My Way</w:t>
            </w:r>
            <w:r w:rsidR="00297BFB">
              <w:t xml:space="preserve"> - </w:t>
            </w:r>
            <w:r w:rsidR="00297BFB" w:rsidRPr="00297BFB">
              <w:rPr>
                <w:b w:val="0"/>
              </w:rPr>
              <w:t>The course covers how you can use the internet to compare prices, your rights when buying online and secure payment methods you can use when shopping online.</w:t>
            </w:r>
          </w:p>
          <w:p w14:paraId="62254838" w14:textId="04CF87E7" w:rsidR="7CBFC479" w:rsidRDefault="00FE0C41">
            <w:hyperlink r:id="rId14">
              <w:r w:rsidR="7CBFC479" w:rsidRPr="4E82D352">
                <w:rPr>
                  <w:color w:val="0000FF"/>
                  <w:u w:val="single"/>
                </w:rPr>
                <w:t>https://www.learnmyway.com/courses/o</w:t>
              </w:r>
              <w:r w:rsidR="7CBFC479" w:rsidRPr="4E82D352">
                <w:rPr>
                  <w:color w:val="0000FF"/>
                  <w:u w:val="single"/>
                </w:rPr>
                <w:t>n</w:t>
              </w:r>
              <w:r w:rsidR="7CBFC479" w:rsidRPr="4E82D352">
                <w:rPr>
                  <w:color w:val="0000FF"/>
                  <w:u w:val="single"/>
                </w:rPr>
                <w:t>line-shopping/</w:t>
              </w:r>
            </w:hyperlink>
          </w:p>
          <w:p w14:paraId="7ADA017C" w14:textId="16EA55EF" w:rsidR="4E82D352" w:rsidRDefault="4E82D352" w:rsidP="4E82D352">
            <w:pPr>
              <w:rPr>
                <w:rFonts w:ascii="Calibri" w:eastAsia="Calibri" w:hAnsi="Calibri" w:cs="Calibri"/>
                <w:color w:val="000000" w:themeColor="text1"/>
                <w:sz w:val="19"/>
                <w:szCs w:val="19"/>
              </w:rPr>
            </w:pPr>
          </w:p>
          <w:p w14:paraId="5C86991C" w14:textId="64A3AD02" w:rsidR="4E82D352" w:rsidRDefault="4E82D352" w:rsidP="4E82D352">
            <w:pPr>
              <w:rPr>
                <w:rFonts w:ascii="Calibri" w:eastAsia="Calibri" w:hAnsi="Calibri" w:cs="Calibri"/>
                <w:color w:val="000000" w:themeColor="text1"/>
                <w:sz w:val="19"/>
                <w:szCs w:val="19"/>
              </w:rPr>
            </w:pPr>
          </w:p>
        </w:tc>
      </w:tr>
    </w:tbl>
    <w:p w14:paraId="470C0183" w14:textId="4FDE2722" w:rsidR="4E82D352" w:rsidRDefault="4E82D352" w:rsidP="4E82D352"/>
    <w:p w14:paraId="76C1A840" w14:textId="77777777" w:rsidR="00F1439A" w:rsidRDefault="00F1439A"/>
    <w:tbl>
      <w:tblPr>
        <w:tblStyle w:val="GridTable4-Accent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4E82D352" w14:paraId="43B36B05" w14:textId="77777777" w:rsidTr="37B07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left w:val="none" w:sz="0" w:space="0" w:color="auto"/>
              <w:bottom w:val="none" w:sz="0" w:space="0" w:color="auto"/>
              <w:right w:val="none" w:sz="0" w:space="0" w:color="auto"/>
            </w:tcBorders>
          </w:tcPr>
          <w:p w14:paraId="5CDE2254" w14:textId="196E39F3" w:rsidR="4E82D352" w:rsidRDefault="4E82D352" w:rsidP="4E82D352">
            <w:pPr>
              <w:jc w:val="center"/>
              <w:rPr>
                <w:rFonts w:ascii="Arial Rounded MT Bold" w:eastAsia="Arial Rounded MT Bold" w:hAnsi="Arial Rounded MT Bold" w:cs="Arial Rounded MT Bold"/>
                <w:sz w:val="39"/>
                <w:szCs w:val="39"/>
              </w:rPr>
            </w:pPr>
            <w:r w:rsidRPr="4E82D352">
              <w:rPr>
                <w:rFonts w:ascii="Arial Rounded MT Bold" w:eastAsia="Arial Rounded MT Bold" w:hAnsi="Arial Rounded MT Bold" w:cs="Arial Rounded MT Bold"/>
                <w:sz w:val="39"/>
                <w:szCs w:val="39"/>
              </w:rPr>
              <w:t>Look for</w:t>
            </w:r>
          </w:p>
        </w:tc>
      </w:tr>
      <w:tr w:rsidR="4E82D352" w14:paraId="4F9C2A75" w14:textId="77777777" w:rsidTr="37B07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1BFCFAE7" w14:textId="0AFB9319" w:rsidR="00FC53D2" w:rsidRDefault="00FC53D2" w:rsidP="00FC53D2">
            <w:pPr>
              <w:rPr>
                <w:rFonts w:ascii="Calibri" w:eastAsia="Calibri" w:hAnsi="Calibri" w:cs="Calibri"/>
                <w:color w:val="000000" w:themeColor="text1"/>
                <w:sz w:val="19"/>
                <w:szCs w:val="19"/>
              </w:rPr>
            </w:pPr>
          </w:p>
          <w:p w14:paraId="533236E0" w14:textId="77777777" w:rsidR="00FC53D2" w:rsidRDefault="00FC53D2" w:rsidP="00FC53D2">
            <w:r>
              <w:t xml:space="preserve">Website – </w:t>
            </w:r>
            <w:r w:rsidRPr="00297BFB">
              <w:rPr>
                <w:b w:val="0"/>
              </w:rPr>
              <w:t>Money Advice Service shopping online</w:t>
            </w:r>
          </w:p>
          <w:p w14:paraId="487009BD" w14:textId="77777777" w:rsidR="00FC53D2" w:rsidRDefault="00FC53D2" w:rsidP="00FC53D2">
            <w:pPr>
              <w:rPr>
                <w:rStyle w:val="Hyperlink"/>
                <w:b w:val="0"/>
                <w:bCs w:val="0"/>
              </w:rPr>
            </w:pPr>
            <w:hyperlink r:id="rId15">
              <w:r w:rsidRPr="4E82D352">
                <w:rPr>
                  <w:rStyle w:val="Hyperlink"/>
                </w:rPr>
                <w:t>https://www.moneyadviceservice.org.uk/en/articles/shop-safely-online</w:t>
              </w:r>
            </w:hyperlink>
          </w:p>
          <w:p w14:paraId="6EC93BE7" w14:textId="57CB8BCD" w:rsidR="002B45CC" w:rsidRDefault="002B45CC" w:rsidP="4E82D352"/>
          <w:p w14:paraId="7DC1FC9B" w14:textId="57CB8BCD" w:rsidR="0B11E55C" w:rsidRDefault="0B11E55C" w:rsidP="4E82D352">
            <w:r>
              <w:t>Get Safe Online</w:t>
            </w:r>
          </w:p>
          <w:p w14:paraId="5BA735CE" w14:textId="2C8BAA1B" w:rsidR="0B11E55C" w:rsidRDefault="0B11E55C" w:rsidP="4E82D352">
            <w:pPr>
              <w:rPr>
                <w:rFonts w:ascii="Calibri" w:eastAsia="Calibri" w:hAnsi="Calibri" w:cs="Calibri"/>
              </w:rPr>
            </w:pPr>
            <w:r w:rsidRPr="4E82D352">
              <w:rPr>
                <w:rFonts w:ascii="Calibri" w:eastAsia="Calibri" w:hAnsi="Calibri" w:cs="Calibri"/>
                <w:b w:val="0"/>
                <w:bCs w:val="0"/>
              </w:rPr>
              <w:t>Using the internet to purchase goods or services saves considerable time and effort – and presents you with the widest choice. There are, however, risks associated with online shopping and you need to take care with what you are buying, from whom, and how you pay for your purchases.</w:t>
            </w:r>
          </w:p>
          <w:p w14:paraId="6A413474" w14:textId="4C92C891" w:rsidR="0B11E55C" w:rsidRDefault="00FE0C41" w:rsidP="4E82D352">
            <w:pPr>
              <w:rPr>
                <w:color w:val="00B0F0"/>
              </w:rPr>
            </w:pPr>
            <w:hyperlink r:id="rId16">
              <w:r w:rsidR="0B11E55C" w:rsidRPr="4E82D352">
                <w:rPr>
                  <w:rStyle w:val="Hyperlink"/>
                  <w:rFonts w:ascii="Calibri" w:eastAsia="Calibri" w:hAnsi="Calibri" w:cs="Calibri"/>
                  <w:color w:val="00B0F0"/>
                </w:rPr>
                <w:t>https://www.getsafeonline.org/shopping-banking/shopping1/</w:t>
              </w:r>
            </w:hyperlink>
          </w:p>
          <w:p w14:paraId="24B1BC1C" w14:textId="5CF246AB" w:rsidR="4E82D352" w:rsidRDefault="4E82D352" w:rsidP="4E82D352">
            <w:pPr>
              <w:rPr>
                <w:rFonts w:ascii="Calibri" w:eastAsia="Calibri" w:hAnsi="Calibri" w:cs="Calibri"/>
                <w:color w:val="00B0F0"/>
              </w:rPr>
            </w:pPr>
          </w:p>
          <w:p w14:paraId="0042BC3D" w14:textId="1C75E8FB" w:rsidR="1664E9B0" w:rsidRDefault="1664E9B0" w:rsidP="4E82D352">
            <w:pPr>
              <w:rPr>
                <w:rFonts w:ascii="Calibri" w:eastAsia="Calibri" w:hAnsi="Calibri" w:cs="Calibri"/>
              </w:rPr>
            </w:pPr>
            <w:r w:rsidRPr="4E82D352">
              <w:rPr>
                <w:rFonts w:ascii="Calibri" w:eastAsia="Calibri" w:hAnsi="Calibri" w:cs="Calibri"/>
              </w:rPr>
              <w:t>How to Shop Safely Online</w:t>
            </w:r>
          </w:p>
          <w:p w14:paraId="78A739B0" w14:textId="2BC12CA0" w:rsidR="22BFC6A2" w:rsidRDefault="22BFC6A2" w:rsidP="4E82D352">
            <w:pPr>
              <w:rPr>
                <w:rFonts w:ascii="Calibri" w:eastAsia="Calibri" w:hAnsi="Calibri" w:cs="Calibri"/>
              </w:rPr>
            </w:pPr>
            <w:r w:rsidRPr="4E82D352">
              <w:rPr>
                <w:rFonts w:ascii="Calibri" w:eastAsia="Calibri" w:hAnsi="Calibri" w:cs="Calibri"/>
                <w:b w:val="0"/>
                <w:bCs w:val="0"/>
              </w:rPr>
              <w:t>Online</w:t>
            </w:r>
            <w:r w:rsidR="1664E9B0" w:rsidRPr="4E82D352">
              <w:rPr>
                <w:rFonts w:ascii="Calibri" w:eastAsia="Calibri" w:hAnsi="Calibri" w:cs="Calibri"/>
                <w:b w:val="0"/>
                <w:bCs w:val="0"/>
              </w:rPr>
              <w:t xml:space="preserve"> has become the most popular way to shop, so knowing how to stay safe whilst making purchases on the Internet has never been more important. Find out the key things to look out for with our online shopping safety guide.</w:t>
            </w:r>
          </w:p>
          <w:p w14:paraId="1338EFD8" w14:textId="77777777" w:rsidR="4E82D352" w:rsidRDefault="00FE0C41" w:rsidP="4E82D352">
            <w:pPr>
              <w:rPr>
                <w:rStyle w:val="Hyperlink"/>
                <w:rFonts w:ascii="Calibri" w:eastAsia="Calibri" w:hAnsi="Calibri" w:cs="Calibri"/>
                <w:b w:val="0"/>
                <w:bCs w:val="0"/>
              </w:rPr>
            </w:pPr>
            <w:hyperlink r:id="rId17">
              <w:r w:rsidR="1664E9B0" w:rsidRPr="4E82D352">
                <w:rPr>
                  <w:rStyle w:val="Hyperlink"/>
                  <w:rFonts w:ascii="Calibri" w:eastAsia="Calibri" w:hAnsi="Calibri" w:cs="Calibri"/>
                </w:rPr>
                <w:t>https://www.plus.net/home-broadband/content/how-to-tell-if-a-website-is-safe/</w:t>
              </w:r>
            </w:hyperlink>
          </w:p>
          <w:p w14:paraId="31CA2530" w14:textId="7EAECE9A" w:rsidR="00297BFB" w:rsidRPr="008313D4" w:rsidRDefault="00297BFB" w:rsidP="4E82D352"/>
        </w:tc>
      </w:tr>
    </w:tbl>
    <w:p w14:paraId="653A18E9" w14:textId="640257AF" w:rsidR="5F533A63" w:rsidRDefault="5F533A63" w:rsidP="5F533A63">
      <w:pPr>
        <w:rPr>
          <w:color w:val="0000FF"/>
          <w:u w:val="single"/>
        </w:rPr>
      </w:pPr>
    </w:p>
    <w:p w14:paraId="724DE81F" w14:textId="4B44427B" w:rsidR="5F533A63" w:rsidRDefault="5F533A63" w:rsidP="5F533A63">
      <w:pPr>
        <w:rPr>
          <w:rFonts w:ascii="Calibri" w:eastAsia="Calibri" w:hAnsi="Calibri" w:cs="Calibri"/>
        </w:rPr>
      </w:pPr>
    </w:p>
    <w:sectPr w:rsidR="5F533A6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18471" w14:textId="77777777" w:rsidR="00FE0C41" w:rsidRDefault="00FE0C41" w:rsidP="00F1439A">
      <w:r>
        <w:separator/>
      </w:r>
    </w:p>
  </w:endnote>
  <w:endnote w:type="continuationSeparator" w:id="0">
    <w:p w14:paraId="71358EF7" w14:textId="77777777" w:rsidR="00FE0C41" w:rsidRDefault="00FE0C41" w:rsidP="00F1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CAC29" w14:textId="7BC836DA" w:rsidR="4E82D352" w:rsidRDefault="004967E2" w:rsidP="4E82D352">
    <w:pPr>
      <w:pStyle w:val="Footer"/>
    </w:pPr>
    <w:r>
      <w:rPr>
        <w:noProof/>
      </w:rPr>
      <w:drawing>
        <wp:anchor distT="0" distB="0" distL="114300" distR="114300" simplePos="0" relativeHeight="251660288" behindDoc="0" locked="0" layoutInCell="1" allowOverlap="1" wp14:anchorId="4AED4BCC" wp14:editId="4D49AD0D">
          <wp:simplePos x="0" y="0"/>
          <wp:positionH relativeFrom="column">
            <wp:posOffset>109182</wp:posOffset>
          </wp:positionH>
          <wp:positionV relativeFrom="paragraph">
            <wp:posOffset>32091</wp:posOffset>
          </wp:positionV>
          <wp:extent cx="1692275" cy="483235"/>
          <wp:effectExtent l="0" t="0" r="3175" b="0"/>
          <wp:wrapSquare wrapText="bothSides"/>
          <wp:docPr id="3" name="Picture 3" descr="Online Centres 10 year anniversary logo"/>
          <wp:cNvGraphicFramePr/>
          <a:graphic xmlns:a="http://schemas.openxmlformats.org/drawingml/2006/main">
            <a:graphicData uri="http://schemas.openxmlformats.org/drawingml/2006/picture">
              <pic:pic xmlns:pic="http://schemas.openxmlformats.org/drawingml/2006/picture">
                <pic:nvPicPr>
                  <pic:cNvPr id="3" name="Picture 3" descr="Online Centres 10 year anniversary logo"/>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22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4E82D352" w:rsidRPr="4E82D352">
      <w:rPr>
        <w:rFonts w:ascii="Calibri" w:eastAsia="Calibri" w:hAnsi="Calibri" w:cs="Calibri"/>
        <w:color w:val="000000" w:themeColor="text1"/>
        <w:sz w:val="21"/>
        <w:szCs w:val="21"/>
      </w:rPr>
      <w:t xml:space="preserve">If you need any help or advice on using the resources in this guide, please email </w:t>
    </w:r>
    <w:hyperlink r:id="rId3">
      <w:r w:rsidR="4E82D352" w:rsidRPr="4E82D352">
        <w:rPr>
          <w:rStyle w:val="Hyperlink"/>
          <w:rFonts w:ascii="Calibri" w:eastAsia="Calibri" w:hAnsi="Calibri" w:cs="Calibri"/>
          <w:sz w:val="21"/>
          <w:szCs w:val="21"/>
        </w:rPr>
        <w:t>digitalinclusion@cornwall.gov.uk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6C746" w14:textId="77777777" w:rsidR="00FE0C41" w:rsidRDefault="00FE0C41" w:rsidP="00F1439A">
      <w:r>
        <w:separator/>
      </w:r>
    </w:p>
  </w:footnote>
  <w:footnote w:type="continuationSeparator" w:id="0">
    <w:p w14:paraId="2A79B508" w14:textId="77777777" w:rsidR="00FE0C41" w:rsidRDefault="00FE0C41" w:rsidP="00F14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FB76" w14:textId="77777777" w:rsidR="00F1439A" w:rsidRPr="00F1439A" w:rsidRDefault="00F1439A">
    <w:pPr>
      <w:pStyle w:val="Header"/>
      <w:rPr>
        <w:sz w:val="36"/>
        <w:szCs w:val="36"/>
      </w:rPr>
    </w:pPr>
    <w:r>
      <w:rPr>
        <w:noProof/>
        <w:sz w:val="36"/>
        <w:szCs w:val="36"/>
      </w:rPr>
      <mc:AlternateContent>
        <mc:Choice Requires="wps">
          <w:drawing>
            <wp:anchor distT="0" distB="0" distL="114300" distR="114300" simplePos="0" relativeHeight="251661312" behindDoc="0" locked="0" layoutInCell="0" allowOverlap="1" wp14:anchorId="2C91C827" wp14:editId="394D9C84">
              <wp:simplePos x="0" y="0"/>
              <wp:positionH relativeFrom="page">
                <wp:posOffset>0</wp:posOffset>
              </wp:positionH>
              <wp:positionV relativeFrom="page">
                <wp:posOffset>190500</wp:posOffset>
              </wp:positionV>
              <wp:extent cx="7772400" cy="266700"/>
              <wp:effectExtent l="0" t="0" r="0" b="0"/>
              <wp:wrapNone/>
              <wp:docPr id="1" name="MSIPCM612c4561b30fa72e3a5fb833" descr="{&quot;HashCode&quot;:-37993070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8638B" w14:textId="2B233202" w:rsidR="00F1439A" w:rsidRPr="009C1ED5" w:rsidRDefault="009C1ED5" w:rsidP="009C1ED5">
                          <w:pPr>
                            <w:jc w:val="right"/>
                            <w:rPr>
                              <w:rFonts w:ascii="Calibri" w:hAnsi="Calibri" w:cs="Calibri"/>
                              <w:color w:val="317100"/>
                              <w:sz w:val="20"/>
                            </w:rPr>
                          </w:pPr>
                          <w:r w:rsidRPr="009C1ED5">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C91C827" id="_x0000_t202" coordsize="21600,21600" o:spt="202" path="m,l,21600r21600,l21600,xe">
              <v:stroke joinstyle="miter"/>
              <v:path gradientshapeok="t" o:connecttype="rect"/>
            </v:shapetype>
            <v:shape id="MSIPCM612c4561b30fa72e3a5fb833" o:spid="_x0000_s1026" type="#_x0000_t202" alt="{&quot;HashCode&quot;:-379930704,&quot;Height&quot;:792.0,&quot;Width&quot;:612.0,&quot;Placement&quot;:&quot;Header&quot;,&quot;Index&quot;:&quot;Primary&quot;,&quot;Section&quot;:1,&quot;Top&quot;:0.0,&quot;Left&quot;:0.0}" style="position:absolute;margin-left:0;margin-top:15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" o:allowincell="f" filled="f" stroked="f" strokeweight=".5pt">
              <v:textbox inset=",0,20pt,0">
                <w:txbxContent>
                  <w:p w14:paraId="0CB8638B" w14:textId="2B233202" w:rsidR="00F1439A" w:rsidRPr="009C1ED5" w:rsidRDefault="009C1ED5" w:rsidP="009C1ED5">
                    <w:pPr>
                      <w:jc w:val="right"/>
                      <w:rPr>
                        <w:rFonts w:ascii="Calibri" w:hAnsi="Calibri" w:cs="Calibri"/>
                        <w:color w:val="317100"/>
                        <w:sz w:val="20"/>
                      </w:rPr>
                    </w:pPr>
                    <w:r w:rsidRPr="009C1ED5">
                      <w:rPr>
                        <w:rFonts w:ascii="Calibri" w:hAnsi="Calibri" w:cs="Calibri"/>
                        <w:color w:val="317100"/>
                        <w:sz w:val="20"/>
                      </w:rPr>
                      <w:t>Information Classification: PUBLIC</w:t>
                    </w:r>
                  </w:p>
                </w:txbxContent>
              </v:textbox>
              <w10:wrap anchorx="page" anchory="page"/>
            </v:shape>
          </w:pict>
        </mc:Fallback>
      </mc:AlternateContent>
    </w:r>
    <w:r w:rsidRPr="00F1439A">
      <w:rPr>
        <w:sz w:val="36"/>
        <w:szCs w:val="36"/>
      </w:rPr>
      <w:t>Online Shopping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9A"/>
    <w:rsid w:val="00297BFB"/>
    <w:rsid w:val="002B45CC"/>
    <w:rsid w:val="004967E2"/>
    <w:rsid w:val="005961E2"/>
    <w:rsid w:val="00645252"/>
    <w:rsid w:val="006D3D74"/>
    <w:rsid w:val="008313D4"/>
    <w:rsid w:val="0083569A"/>
    <w:rsid w:val="00941488"/>
    <w:rsid w:val="009C1ED5"/>
    <w:rsid w:val="00A9204E"/>
    <w:rsid w:val="00BF2AC3"/>
    <w:rsid w:val="00D261CD"/>
    <w:rsid w:val="00E3139F"/>
    <w:rsid w:val="00F12940"/>
    <w:rsid w:val="00F1439A"/>
    <w:rsid w:val="00FC53D2"/>
    <w:rsid w:val="00FE0C41"/>
    <w:rsid w:val="01C1CFC4"/>
    <w:rsid w:val="03427FB5"/>
    <w:rsid w:val="0B11E55C"/>
    <w:rsid w:val="149CACDC"/>
    <w:rsid w:val="1664E9B0"/>
    <w:rsid w:val="17341AC6"/>
    <w:rsid w:val="1E03931B"/>
    <w:rsid w:val="1E6532A9"/>
    <w:rsid w:val="1EFAD44E"/>
    <w:rsid w:val="21A4142E"/>
    <w:rsid w:val="2227FEAB"/>
    <w:rsid w:val="22B739AE"/>
    <w:rsid w:val="22BFC6A2"/>
    <w:rsid w:val="25E13701"/>
    <w:rsid w:val="2AFD4C4A"/>
    <w:rsid w:val="2E30CFDE"/>
    <w:rsid w:val="30431D2D"/>
    <w:rsid w:val="30D4B8B2"/>
    <w:rsid w:val="310361A0"/>
    <w:rsid w:val="31A18312"/>
    <w:rsid w:val="3357B05B"/>
    <w:rsid w:val="343E7C6C"/>
    <w:rsid w:val="371C8512"/>
    <w:rsid w:val="37B07F10"/>
    <w:rsid w:val="3B107487"/>
    <w:rsid w:val="414E9D73"/>
    <w:rsid w:val="42E096CD"/>
    <w:rsid w:val="4E82D352"/>
    <w:rsid w:val="55368C53"/>
    <w:rsid w:val="58B0948E"/>
    <w:rsid w:val="59B09801"/>
    <w:rsid w:val="5D5AADAD"/>
    <w:rsid w:val="5E893161"/>
    <w:rsid w:val="5F533A63"/>
    <w:rsid w:val="76F1F948"/>
    <w:rsid w:val="77E28AC9"/>
    <w:rsid w:val="7CBFC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6B31D"/>
  <w15:chartTrackingRefBased/>
  <w15:docId w15:val="{B803C2E7-D69E-419F-A93B-A23B850B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F1439A"/>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2">
    <w:name w:val="Grid Table 4 Accent 2"/>
    <w:basedOn w:val="TableNormal"/>
    <w:uiPriority w:val="4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tc1eDwkkVZ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plus.net/home-broadband/content/how-to-tell-if-a-website-is-safe/" TargetMode="External"/><Relationship Id="rId2" Type="http://schemas.openxmlformats.org/officeDocument/2006/relationships/customXml" Target="../customXml/item2.xml"/><Relationship Id="rId16" Type="http://schemas.openxmlformats.org/officeDocument/2006/relationships/hyperlink" Target="https://www.getsafeonline.org/shopping-banking/shopping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gitalunite.com/technology-guides/government-services-shopping-banking/online-shopping/internet-shopping-how-buy" TargetMode="External"/><Relationship Id="rId5" Type="http://schemas.openxmlformats.org/officeDocument/2006/relationships/styles" Target="styles.xml"/><Relationship Id="rId15" Type="http://schemas.openxmlformats.org/officeDocument/2006/relationships/hyperlink" Target="https://www.moneyadviceservice.org.uk/en/articles/shop-safely-online"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arnmyway.com/courses/online-shoppin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digitalinclusion@cornwall.gov.uk" TargetMode="External"/><Relationship Id="rId2" Type="http://schemas.openxmlformats.org/officeDocument/2006/relationships/image" Target="cid:image003.png@01D5A6AF.607A8EF0"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oddern\OneDrive%20-%20Cornwall%20Council\documents\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F9A8F4A617040913E51DA2A571043" ma:contentTypeVersion="12" ma:contentTypeDescription="Create a new document." ma:contentTypeScope="" ma:versionID="6410988327b408edf48a13c4eb2b1c07">
  <xsd:schema xmlns:xsd="http://www.w3.org/2001/XMLSchema" xmlns:xs="http://www.w3.org/2001/XMLSchema" xmlns:p="http://schemas.microsoft.com/office/2006/metadata/properties" xmlns:ns3="3edd8cc7-b026-477b-b856-8e1c289beb83" xmlns:ns4="71f2ab48-3ce3-4e62-bdc7-3f2e792934da" targetNamespace="http://schemas.microsoft.com/office/2006/metadata/properties" ma:root="true" ma:fieldsID="556e28b094f5cf8911e32cbb9127925e" ns3:_="" ns4:_="">
    <xsd:import namespace="3edd8cc7-b026-477b-b856-8e1c289beb83"/>
    <xsd:import namespace="71f2ab48-3ce3-4e62-bdc7-3f2e792934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d8cc7-b026-477b-b856-8e1c289be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2ab48-3ce3-4e62-bdc7-3f2e792934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018F76-0552-43A5-B34D-04BBADBA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d8cc7-b026-477b-b856-8e1c289beb83"/>
    <ds:schemaRef ds:uri="71f2ab48-3ce3-4e62-bdc7-3f2e79293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55CF6-7AD9-472C-BCDA-10D999B6B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66</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Stoddern Dawn</dc:creator>
  <cp:keywords/>
  <dc:description/>
  <cp:lastModifiedBy>Stoddern Dawn</cp:lastModifiedBy>
  <cp:revision>15</cp:revision>
  <dcterms:created xsi:type="dcterms:W3CDTF">2020-03-17T13:54:00Z</dcterms:created>
  <dcterms:modified xsi:type="dcterms:W3CDTF">2020-03-20T09:53:00Z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0x010100F92F9A8F4A617040913E51DA2A571043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bee4c20f-5817-432f-84ac-80a373257ed1_Enabled">
    <vt:lpwstr>True</vt:lpwstr>
  </property>
  <property fmtid="{D5CDD505-2E9C-101B-9397-08002B2CF9AE}" pid="9" name="MSIP_Label_bee4c20f-5817-432f-84ac-80a373257ed1_SiteId">
    <vt:lpwstr>efaa16aa-d1de-4d58-ba2e-2833fdfdd29f</vt:lpwstr>
  </property>
  <property fmtid="{D5CDD505-2E9C-101B-9397-08002B2CF9AE}" pid="10" name="MSIP_Label_bee4c20f-5817-432f-84ac-80a373257ed1_Owner">
    <vt:lpwstr>Dawn.Stoddern@cornwall.gov.uk</vt:lpwstr>
  </property>
  <property fmtid="{D5CDD505-2E9C-101B-9397-08002B2CF9AE}" pid="11" name="MSIP_Label_bee4c20f-5817-432f-84ac-80a373257ed1_SetDate">
    <vt:lpwstr>2020-03-20T09:52:51.6449058Z</vt:lpwstr>
  </property>
  <property fmtid="{D5CDD505-2E9C-101B-9397-08002B2CF9AE}" pid="12" name="MSIP_Label_bee4c20f-5817-432f-84ac-80a373257ed1_Name">
    <vt:lpwstr>PUBLIC</vt:lpwstr>
  </property>
  <property fmtid="{D5CDD505-2E9C-101B-9397-08002B2CF9AE}" pid="13" name="MSIP_Label_bee4c20f-5817-432f-84ac-80a373257ed1_Application">
    <vt:lpwstr>Microsoft Azure Information Protection</vt:lpwstr>
  </property>
  <property fmtid="{D5CDD505-2E9C-101B-9397-08002B2CF9AE}" pid="14" name="MSIP_Label_bee4c20f-5817-432f-84ac-80a373257ed1_Extended_MSFT_Method">
    <vt:lpwstr>Manual</vt:lpwstr>
  </property>
  <property fmtid="{D5CDD505-2E9C-101B-9397-08002B2CF9AE}" pid="15" name="Sensitivity">
    <vt:lpwstr>PUBLIC</vt:lpwstr>
  </property>
</Properties>
</file>